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1"/>
        <w:tblW w:w="4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8"/>
      </w:tblGrid>
      <w:tr w:rsidR="00B16AC4" w:rsidTr="00B16A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AC4" w:rsidRDefault="00B16AC4" w:rsidP="00B16AC4">
            <w:r>
              <w:rPr>
                <w:rStyle w:val="Strong"/>
              </w:rPr>
              <w:t>Women's Health Screening Clinics</w:t>
            </w:r>
          </w:p>
        </w:tc>
      </w:tr>
      <w:tr w:rsidR="00B16AC4" w:rsidTr="00B16A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AC4" w:rsidRDefault="00B16AC4" w:rsidP="00B16AC4">
            <w:r>
              <w:rPr>
                <w:rStyle w:val="Emphasis"/>
              </w:rPr>
              <w:t>The Sussex County Department of Environmental and Public Health Services, Office of Public Health Nursing is sponsoring a WOMEN'S HEALTH SCREENING.</w:t>
            </w:r>
          </w:p>
        </w:tc>
      </w:tr>
      <w:tr w:rsidR="00B16AC4" w:rsidTr="00B16A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AC4" w:rsidRDefault="00B16AC4" w:rsidP="00B16AC4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Health Screening Clinic Schedule</w:t>
            </w:r>
          </w:p>
          <w:p w:rsidR="00B16AC4" w:rsidRDefault="00B16AC4" w:rsidP="00B16AC4">
            <w:pPr>
              <w:pStyle w:val="NormalWeb"/>
            </w:pPr>
            <w:bookmarkStart w:id="0" w:name="_GoBack"/>
            <w:bookmarkEnd w:id="0"/>
            <w:r>
              <w:rPr>
                <w:sz w:val="26"/>
                <w:szCs w:val="26"/>
              </w:rPr>
              <w:t>The Sussex County Department of Environmental and Public Health Services, Office of Public Health Nursing is sponsoring a WOMEN'S HEALTH SCREENING, including a Thin-prep PAP test, Clinical Breast Exam, colorectal testing and Mammography scheduling.</w:t>
            </w:r>
          </w:p>
          <w:p w:rsidR="00B16AC4" w:rsidRDefault="00B16AC4" w:rsidP="00B16AC4">
            <w:pPr>
              <w:pStyle w:val="NormalWeb"/>
            </w:pPr>
            <w:r>
              <w:rPr>
                <w:rStyle w:val="bigger"/>
              </w:rPr>
              <w:t>LOCATION:</w:t>
            </w:r>
            <w:r>
              <w:t xml:space="preserve"> </w:t>
            </w:r>
          </w:p>
          <w:p w:rsidR="00B16AC4" w:rsidRDefault="00B16AC4" w:rsidP="00B16AC4">
            <w:r>
              <w:t>Public Health Nursing Office</w:t>
            </w:r>
            <w:r>
              <w:br/>
              <w:t xml:space="preserve">201 </w:t>
            </w:r>
            <w:proofErr w:type="spellStart"/>
            <w:r>
              <w:t>Wheatsworth</w:t>
            </w:r>
            <w:proofErr w:type="spellEnd"/>
            <w:r>
              <w:t xml:space="preserve"> Road, Suite 4</w:t>
            </w:r>
            <w:r>
              <w:br/>
            </w:r>
            <w:proofErr w:type="spellStart"/>
            <w:r>
              <w:t>Hardyston</w:t>
            </w:r>
            <w:proofErr w:type="spellEnd"/>
            <w:r>
              <w:t xml:space="preserve"> Township, NJ</w:t>
            </w:r>
            <w:r>
              <w:br/>
            </w:r>
            <w:hyperlink r:id="rId6" w:tgtFrame="_blank" w:tooltip="Location of new Health Dept Offices on Wheatsworth Road in Hardyston" w:history="1">
              <w:r>
                <w:rPr>
                  <w:rStyle w:val="bolder"/>
                  <w:color w:val="0000FF"/>
                  <w:u w:val="single"/>
                </w:rPr>
                <w:t>Get Directions</w:t>
              </w:r>
            </w:hyperlink>
            <w:r>
              <w:t xml:space="preserve"> </w:t>
            </w:r>
          </w:p>
          <w:p w:rsidR="00B16AC4" w:rsidRDefault="00B16AC4" w:rsidP="00B16AC4">
            <w:pPr>
              <w:pStyle w:val="NormalWeb"/>
            </w:pPr>
            <w:r>
              <w:rPr>
                <w:rStyle w:val="bigger"/>
              </w:rPr>
              <w:t>DAY/TIME:</w:t>
            </w:r>
            <w:r>
              <w:t xml:space="preserve"> </w:t>
            </w:r>
          </w:p>
          <w:p w:rsidR="00B16AC4" w:rsidRDefault="00B16AC4" w:rsidP="00B16AC4">
            <w:r>
              <w:t>Friday, February 20, 2015, 8:30 a.m.-12:30 p.m.</w:t>
            </w:r>
            <w:r>
              <w:br/>
              <w:t>Monday, March 9, 2015, 9:30 -11:30 a.m.</w:t>
            </w:r>
            <w:r>
              <w:br/>
              <w:t>Thursday, March 19, 2015, 5:30 -7:30 p.m.</w:t>
            </w:r>
            <w:r>
              <w:br/>
              <w:t xml:space="preserve">Friday, April 17, 2015, 8:30 a.m.-12:30 p.m. </w:t>
            </w:r>
          </w:p>
          <w:p w:rsidR="00B16AC4" w:rsidRDefault="00B16AC4" w:rsidP="00B16AC4">
            <w:pPr>
              <w:pStyle w:val="NormalWeb"/>
            </w:pPr>
            <w:r>
              <w:t>$25.00 Cash or Check if not NJCEED; to be collected at the time of appointment.</w:t>
            </w:r>
          </w:p>
          <w:p w:rsidR="00B16AC4" w:rsidRDefault="00B16AC4" w:rsidP="00B16AC4">
            <w:pPr>
              <w:pStyle w:val="NormalWeb"/>
            </w:pPr>
            <w:r>
              <w:t>No fee for Grant eligible participants. Please call 973-579-0570, ext. 1246 or 1248 for details.</w:t>
            </w:r>
          </w:p>
          <w:p w:rsidR="00B16AC4" w:rsidRDefault="00B16AC4" w:rsidP="00B16AC4">
            <w:pPr>
              <w:pStyle w:val="NormalWeb"/>
            </w:pPr>
            <w:r>
              <w:t>This screening clinic is available to Sussex County residents who have NO INSURANCE TO COVER ROUTINE SCREENINGS and participants in NJCEED.</w:t>
            </w:r>
          </w:p>
          <w:p w:rsidR="00B16AC4" w:rsidRDefault="00B16AC4" w:rsidP="00B16AC4">
            <w:pPr>
              <w:pStyle w:val="bolder1"/>
            </w:pPr>
            <w:r>
              <w:t>Residents who have comprehensive health care insurance, Medicare, or Medicaid are NOT ELIGIBLE for this clinic service.</w:t>
            </w:r>
          </w:p>
          <w:p w:rsidR="00B16AC4" w:rsidRDefault="00B16AC4" w:rsidP="00B16AC4">
            <w:pPr>
              <w:pStyle w:val="NormalWeb"/>
            </w:pPr>
            <w:r>
              <w:rPr>
                <w:rStyle w:val="Strong"/>
              </w:rPr>
              <w:t>Pre-registration is required</w:t>
            </w:r>
            <w:r>
              <w:t xml:space="preserve">. Please call 973-579-0570, ext. 1246 for appointment. Walk-ins will </w:t>
            </w:r>
            <w:r>
              <w:rPr>
                <w:rStyle w:val="bolder"/>
              </w:rPr>
              <w:t>not</w:t>
            </w:r>
            <w:r>
              <w:t xml:space="preserve"> be accepted.</w:t>
            </w:r>
          </w:p>
          <w:p w:rsidR="00B16AC4" w:rsidRDefault="00B16AC4" w:rsidP="00B16AC4">
            <w:pPr>
              <w:pStyle w:val="NormalWeb"/>
            </w:pPr>
            <w:r>
              <w:t>F</w:t>
            </w:r>
            <w:r>
              <w:t xml:space="preserve">or more information, contact Sussex County Department of Environmental and Public Health Services, Office of Public Health Nursing, (973) 579-0570 EXT. 1211 or visit </w:t>
            </w:r>
            <w:hyperlink r:id="rId7" w:history="1">
              <w:r>
                <w:rPr>
                  <w:rStyle w:val="Hyperlink"/>
                </w:rPr>
                <w:t>www.sussex.nj.us/nursing</w:t>
              </w:r>
            </w:hyperlink>
            <w:r>
              <w:t>.</w:t>
            </w:r>
          </w:p>
          <w:p w:rsidR="00B16AC4" w:rsidRDefault="00B16AC4" w:rsidP="00B16A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>
                <v:rect id="_x0000_i1026" style="width:468pt;height:1pt" o:hralign="center" o:hrstd="t" o:hr="t" fillcolor="#a0a0a0" stroked="f"/>
              </w:pict>
            </w:r>
          </w:p>
          <w:p w:rsidR="00B16AC4" w:rsidRDefault="00B16AC4" w:rsidP="00B16AC4">
            <w:pPr>
              <w:jc w:val="center"/>
            </w:pPr>
            <w:hyperlink r:id="rId8" w:tooltip="Office of Public Health Nursing" w:history="1">
              <w:r>
                <w:rPr>
                  <w:rStyle w:val="Hyperlink"/>
                </w:rPr>
                <w:t>Office of Public Health Nursing</w:t>
              </w:r>
            </w:hyperlink>
            <w:r>
              <w:t xml:space="preserve">, Ellen Phelps, Director, </w:t>
            </w:r>
            <w:hyperlink r:id="rId9" w:history="1">
              <w:r>
                <w:rPr>
                  <w:rStyle w:val="Hyperlink"/>
                </w:rPr>
                <w:t>health@sussex.nj.us</w:t>
              </w:r>
            </w:hyperlink>
            <w:r>
              <w:br/>
            </w:r>
            <w:r>
              <w:rPr>
                <w:rStyle w:val="Emphasis"/>
              </w:rPr>
              <w:t>Phone</w:t>
            </w:r>
            <w:r>
              <w:t xml:space="preserve"> 973-579-0570, </w:t>
            </w:r>
            <w:r>
              <w:rPr>
                <w:rStyle w:val="Emphasis"/>
              </w:rPr>
              <w:t>Fax</w:t>
            </w:r>
            <w:r>
              <w:t xml:space="preserve"> 973-579-0571 </w:t>
            </w:r>
          </w:p>
        </w:tc>
      </w:tr>
    </w:tbl>
    <w:p w:rsidR="00B16AC4" w:rsidRDefault="00B16AC4" w:rsidP="00B16AC4">
      <w:pPr>
        <w:spacing w:after="240"/>
        <w:rPr>
          <w:rFonts w:eastAsia="Times New Roman"/>
        </w:rPr>
      </w:pPr>
    </w:p>
    <w:p w:rsidR="00B16AC4" w:rsidRDefault="00B16AC4" w:rsidP="00B16AC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463.3pt;height:1pt" o:hrpct="990" o:hralign="center" o:hrstd="t" o:hrnoshade="t" o:hr="t" fillcolor="#909090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5"/>
        <w:gridCol w:w="7665"/>
      </w:tblGrid>
      <w:tr w:rsidR="00B16AC4" w:rsidTr="00B16AC4">
        <w:tc>
          <w:tcPr>
            <w:tcW w:w="0" w:type="auto"/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B16AC4" w:rsidRDefault="00B16AC4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857250" cy="317500"/>
                  <wp:effectExtent l="0" t="0" r="0" b="6350"/>
                  <wp:docPr id="1" name="Picture 1" descr="http://static.avast.com/emails/avast-mail-stamp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avast.com/emails/avast-mail-sta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6AC4" w:rsidRDefault="00B16AC4">
            <w:pPr>
              <w:pStyle w:val="NormalWeb"/>
              <w:rPr>
                <w:rFonts w:ascii="Calibri" w:hAnsi="Calibri"/>
                <w:color w:val="3D4D5A"/>
              </w:rPr>
            </w:pPr>
            <w:r>
              <w:rPr>
                <w:rFonts w:ascii="Calibri" w:hAnsi="Calibri"/>
                <w:color w:val="3D4D5A"/>
              </w:rPr>
              <w:t xml:space="preserve">This email is free from viruses and malware because </w:t>
            </w:r>
            <w:hyperlink r:id="rId12" w:history="1">
              <w:proofErr w:type="spellStart"/>
              <w:r>
                <w:rPr>
                  <w:rStyle w:val="Hyperlink"/>
                  <w:rFonts w:ascii="Calibri" w:hAnsi="Calibri"/>
                </w:rPr>
                <w:t>avast</w:t>
              </w:r>
              <w:proofErr w:type="spellEnd"/>
              <w:r>
                <w:rPr>
                  <w:rStyle w:val="Hyperlink"/>
                  <w:rFonts w:ascii="Calibri" w:hAnsi="Calibri"/>
                </w:rPr>
                <w:t>! Antivirus</w:t>
              </w:r>
            </w:hyperlink>
            <w:r>
              <w:rPr>
                <w:rFonts w:ascii="Calibri" w:hAnsi="Calibri"/>
                <w:color w:val="3D4D5A"/>
              </w:rPr>
              <w:t xml:space="preserve"> protection is active. </w:t>
            </w:r>
          </w:p>
        </w:tc>
      </w:tr>
    </w:tbl>
    <w:p w:rsidR="00647EE9" w:rsidRDefault="00647EE9"/>
    <w:sectPr w:rsidR="00647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C4" w:rsidRDefault="00B16AC4" w:rsidP="00B16AC4">
      <w:r>
        <w:separator/>
      </w:r>
    </w:p>
  </w:endnote>
  <w:endnote w:type="continuationSeparator" w:id="0">
    <w:p w:rsidR="00B16AC4" w:rsidRDefault="00B16AC4" w:rsidP="00B1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C4" w:rsidRDefault="00B16AC4" w:rsidP="00B16AC4">
      <w:r>
        <w:separator/>
      </w:r>
    </w:p>
  </w:footnote>
  <w:footnote w:type="continuationSeparator" w:id="0">
    <w:p w:rsidR="00B16AC4" w:rsidRDefault="00B16AC4" w:rsidP="00B1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C4"/>
    <w:rsid w:val="00647EE9"/>
    <w:rsid w:val="00B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F127D-6079-4847-A218-D7FAC0D2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16A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16AC4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16A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AC4"/>
    <w:pPr>
      <w:spacing w:before="100" w:beforeAutospacing="1" w:after="100" w:afterAutospacing="1"/>
    </w:pPr>
  </w:style>
  <w:style w:type="paragraph" w:customStyle="1" w:styleId="bolder1">
    <w:name w:val="bolder1"/>
    <w:basedOn w:val="Normal"/>
    <w:uiPriority w:val="99"/>
    <w:semiHidden/>
    <w:rsid w:val="00B16AC4"/>
    <w:pPr>
      <w:spacing w:before="100" w:beforeAutospacing="1" w:after="100" w:afterAutospacing="1"/>
    </w:pPr>
  </w:style>
  <w:style w:type="character" w:customStyle="1" w:styleId="bigger">
    <w:name w:val="bigger"/>
    <w:basedOn w:val="DefaultParagraphFont"/>
    <w:rsid w:val="00B16AC4"/>
  </w:style>
  <w:style w:type="character" w:customStyle="1" w:styleId="bolder">
    <w:name w:val="bolder"/>
    <w:basedOn w:val="DefaultParagraphFont"/>
    <w:rsid w:val="00B16AC4"/>
  </w:style>
  <w:style w:type="character" w:styleId="Strong">
    <w:name w:val="Strong"/>
    <w:basedOn w:val="DefaultParagraphFont"/>
    <w:uiPriority w:val="22"/>
    <w:qFormat/>
    <w:rsid w:val="00B16AC4"/>
    <w:rPr>
      <w:b/>
      <w:bCs/>
    </w:rPr>
  </w:style>
  <w:style w:type="character" w:styleId="Emphasis">
    <w:name w:val="Emphasis"/>
    <w:basedOn w:val="DefaultParagraphFont"/>
    <w:uiPriority w:val="20"/>
    <w:qFormat/>
    <w:rsid w:val="00B16AC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16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AC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C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it-e-Access/webpage.cfm?TID=7&amp;TPID=935&amp;utm_source=ec&amp;utm_medium=website&amp;utm_campaign=adulthealt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ssex.nj.us/nursing" TargetMode="External"/><Relationship Id="rId12" Type="http://schemas.openxmlformats.org/officeDocument/2006/relationships/hyperlink" Target="http://www.avas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o.gl/wptu4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hyperlink" Target="http://www.avast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alth@sussex.nj.us?subject=Office%20of%20Public%20Health%20Nursing:%20Health%20Che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</cp:revision>
  <cp:lastPrinted>2015-01-22T14:05:00Z</cp:lastPrinted>
  <dcterms:created xsi:type="dcterms:W3CDTF">2015-01-22T14:02:00Z</dcterms:created>
  <dcterms:modified xsi:type="dcterms:W3CDTF">2015-01-22T14:06:00Z</dcterms:modified>
</cp:coreProperties>
</file>